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071" w:rsidRPr="00205B9A" w:rsidRDefault="00887071" w:rsidP="00D86F2C">
      <w:pPr>
        <w:jc w:val="center"/>
        <w:rPr>
          <w:rFonts w:ascii="Times New Roman" w:eastAsia="Yu Gothic UI" w:hAnsi="Times New Roman" w:cs="Times New Roman"/>
          <w:b/>
          <w:bCs/>
          <w:sz w:val="32"/>
          <w:szCs w:val="36"/>
        </w:rPr>
      </w:pPr>
      <w:r w:rsidRPr="00205B9A">
        <w:rPr>
          <w:rFonts w:ascii="Times New Roman" w:eastAsia="Yu Gothic UI" w:hAnsi="Times New Roman" w:cs="Times New Roman"/>
          <w:b/>
          <w:bCs/>
          <w:sz w:val="32"/>
          <w:szCs w:val="36"/>
        </w:rPr>
        <w:t>SYLLABUS</w:t>
      </w:r>
    </w:p>
    <w:p w:rsidR="00887071" w:rsidRPr="00205B9A" w:rsidRDefault="00887071" w:rsidP="00D86F2C">
      <w:pPr>
        <w:spacing w:after="0"/>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Course: International Economics </w:t>
      </w:r>
    </w:p>
    <w:p w:rsidR="00887071" w:rsidRPr="00205B9A" w:rsidRDefault="00887071" w:rsidP="00D86F2C">
      <w:pPr>
        <w:spacing w:after="0"/>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February 2023 </w:t>
      </w:r>
    </w:p>
    <w:p w:rsidR="00887071" w:rsidRPr="00205B9A" w:rsidRDefault="00887071" w:rsidP="00D86F2C">
      <w:pPr>
        <w:spacing w:after="0"/>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Instructor: Hoang Anh Dao </w:t>
      </w:r>
    </w:p>
    <w:p w:rsidR="00887071" w:rsidRPr="00205B9A" w:rsidRDefault="00887071" w:rsidP="00D86F2C">
      <w:pPr>
        <w:spacing w:after="0"/>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Faculty of Economics and Business Administration </w:t>
      </w:r>
    </w:p>
    <w:p w:rsidR="00887071" w:rsidRPr="00205B9A" w:rsidRDefault="00887071" w:rsidP="00D86F2C">
      <w:pPr>
        <w:spacing w:after="0"/>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Tan </w:t>
      </w:r>
      <w:proofErr w:type="spellStart"/>
      <w:r w:rsidRPr="00205B9A">
        <w:rPr>
          <w:rFonts w:ascii="Times New Roman" w:eastAsia="Yu Gothic UI" w:hAnsi="Times New Roman" w:cs="Times New Roman"/>
          <w:sz w:val="28"/>
          <w:szCs w:val="32"/>
        </w:rPr>
        <w:t>Trao</w:t>
      </w:r>
      <w:proofErr w:type="spellEnd"/>
      <w:r w:rsidRPr="00205B9A">
        <w:rPr>
          <w:rFonts w:ascii="Times New Roman" w:eastAsia="Yu Gothic UI" w:hAnsi="Times New Roman" w:cs="Times New Roman"/>
          <w:sz w:val="28"/>
          <w:szCs w:val="32"/>
        </w:rPr>
        <w:t xml:space="preserve"> University, Tuyen Quang, Vietnam </w:t>
      </w:r>
    </w:p>
    <w:p w:rsidR="00887071" w:rsidRPr="00205B9A" w:rsidRDefault="00887071" w:rsidP="00D86F2C">
      <w:pPr>
        <w:spacing w:after="0"/>
        <w:rPr>
          <w:rFonts w:ascii="Times New Roman" w:eastAsia="Yu Gothic UI" w:hAnsi="Times New Roman" w:cs="Times New Roman"/>
          <w:sz w:val="28"/>
          <w:szCs w:val="32"/>
        </w:rPr>
      </w:pPr>
      <w:proofErr w:type="gramStart"/>
      <w:r w:rsidRPr="00205B9A">
        <w:rPr>
          <w:rFonts w:ascii="Times New Roman" w:eastAsia="Yu Gothic UI" w:hAnsi="Times New Roman" w:cs="Times New Roman"/>
          <w:sz w:val="28"/>
          <w:szCs w:val="32"/>
        </w:rPr>
        <w:t>Emai</w:t>
      </w:r>
      <w:r w:rsidRPr="00205B9A">
        <w:rPr>
          <w:rFonts w:ascii="Times New Roman" w:eastAsia="Yu Gothic UI" w:hAnsi="Times New Roman" w:cs="Times New Roman"/>
          <w:sz w:val="28"/>
          <w:szCs w:val="32"/>
        </w:rPr>
        <w:t>l :</w:t>
      </w:r>
      <w:proofErr w:type="gramEnd"/>
      <w:r w:rsidRPr="00205B9A">
        <w:rPr>
          <w:rFonts w:ascii="Times New Roman" w:eastAsia="Yu Gothic UI" w:hAnsi="Times New Roman" w:cs="Times New Roman"/>
          <w:sz w:val="28"/>
          <w:szCs w:val="32"/>
        </w:rPr>
        <w:t xml:space="preserve"> hoanganhdaok47ftu@gmail.com</w:t>
      </w:r>
    </w:p>
    <w:p w:rsidR="00D86F2C" w:rsidRPr="00205B9A" w:rsidRDefault="00D86F2C" w:rsidP="00887071">
      <w:pPr>
        <w:rPr>
          <w:rFonts w:ascii="Times New Roman" w:eastAsia="Yu Gothic UI" w:hAnsi="Times New Roman" w:cs="Times New Roman"/>
          <w:sz w:val="24"/>
          <w:szCs w:val="28"/>
        </w:rPr>
      </w:pPr>
    </w:p>
    <w:p w:rsidR="00887071" w:rsidRPr="00205B9A" w:rsidRDefault="00887071" w:rsidP="00887071">
      <w:pPr>
        <w:rPr>
          <w:rFonts w:ascii="Times New Roman" w:eastAsia="Yu Gothic UI" w:hAnsi="Times New Roman" w:cs="Times New Roman"/>
          <w:b/>
          <w:bCs/>
          <w:i/>
          <w:iCs/>
          <w:sz w:val="28"/>
          <w:szCs w:val="32"/>
        </w:rPr>
      </w:pPr>
      <w:r w:rsidRPr="00205B9A">
        <w:rPr>
          <w:rFonts w:ascii="Times New Roman" w:eastAsia="Yu Gothic UI" w:hAnsi="Times New Roman" w:cs="Times New Roman"/>
          <w:b/>
          <w:bCs/>
          <w:i/>
          <w:iCs/>
          <w:sz w:val="28"/>
          <w:szCs w:val="32"/>
        </w:rPr>
        <w:t xml:space="preserve">Class Objectives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This is a course aimed to introduce overview of theoretical knowledge of international economic issues in the era of globalization and global problems solving. Theories focus on showing the establishment and development of international economic relationships, typical issues of global economy, international trade, investment, and Vietnam's par</w:t>
      </w:r>
      <w:r w:rsidRPr="00205B9A">
        <w:rPr>
          <w:rFonts w:ascii="Times New Roman" w:eastAsia="Yu Gothic UI" w:hAnsi="Times New Roman" w:cs="Times New Roman"/>
          <w:sz w:val="28"/>
          <w:szCs w:val="32"/>
        </w:rPr>
        <w:t>tici</w:t>
      </w:r>
      <w:r w:rsidRPr="00205B9A">
        <w:rPr>
          <w:rFonts w:ascii="Times New Roman" w:eastAsia="Yu Gothic UI" w:hAnsi="Times New Roman" w:cs="Times New Roman"/>
          <w:sz w:val="28"/>
          <w:szCs w:val="32"/>
        </w:rPr>
        <w:t xml:space="preserve">pation in international economic organizations. The course also orient students to aware of global problems happening around. Topics include poverty alleviation, foreign aid and its effectiveness, debt, and social problems such as gender, education, environment, health, and human rights. Also, a special group project will he included in </w:t>
      </w:r>
      <w:r w:rsidRPr="00205B9A">
        <w:rPr>
          <w:rFonts w:ascii="Times New Roman" w:eastAsia="Yu Gothic UI" w:hAnsi="Times New Roman" w:cs="Times New Roman"/>
          <w:sz w:val="28"/>
          <w:szCs w:val="32"/>
        </w:rPr>
        <w:t>t</w:t>
      </w:r>
      <w:r w:rsidRPr="00205B9A">
        <w:rPr>
          <w:rFonts w:ascii="Times New Roman" w:eastAsia="Yu Gothic UI" w:hAnsi="Times New Roman" w:cs="Times New Roman"/>
          <w:sz w:val="28"/>
          <w:szCs w:val="32"/>
        </w:rPr>
        <w:t>his course. This is a cooperative project between this course and course simultan</w:t>
      </w:r>
      <w:r w:rsidRPr="00205B9A">
        <w:rPr>
          <w:rFonts w:ascii="Times New Roman" w:eastAsia="Yu Gothic UI" w:hAnsi="Times New Roman" w:cs="Times New Roman"/>
          <w:sz w:val="28"/>
          <w:szCs w:val="32"/>
        </w:rPr>
        <w:t>e</w:t>
      </w:r>
      <w:r w:rsidRPr="00205B9A">
        <w:rPr>
          <w:rFonts w:ascii="Times New Roman" w:eastAsia="Yu Gothic UI" w:hAnsi="Times New Roman" w:cs="Times New Roman"/>
          <w:sz w:val="28"/>
          <w:szCs w:val="32"/>
        </w:rPr>
        <w:t>ously proceeded in our partner university- Yonsei University. We will carry out living lab project to solve local problems (in Tuyen Quang province) and share our project results with students in Yonsei University, and they will do it with us. This cooperative project will provide students with a new and interactive way of understanding each other, and s</w:t>
      </w:r>
      <w:r w:rsidRPr="00205B9A">
        <w:rPr>
          <w:rFonts w:ascii="Times New Roman" w:eastAsia="Yu Gothic UI" w:hAnsi="Times New Roman" w:cs="Times New Roman"/>
          <w:sz w:val="28"/>
          <w:szCs w:val="32"/>
        </w:rPr>
        <w:t>ol</w:t>
      </w:r>
      <w:r w:rsidRPr="00205B9A">
        <w:rPr>
          <w:rFonts w:ascii="Times New Roman" w:eastAsia="Yu Gothic UI" w:hAnsi="Times New Roman" w:cs="Times New Roman"/>
          <w:sz w:val="28"/>
          <w:szCs w:val="32"/>
        </w:rPr>
        <w:t>ving global problems together.</w:t>
      </w: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b/>
          <w:bCs/>
          <w:i/>
          <w:iCs/>
          <w:sz w:val="28"/>
          <w:szCs w:val="32"/>
        </w:rPr>
      </w:pPr>
      <w:r w:rsidRPr="00205B9A">
        <w:rPr>
          <w:rFonts w:ascii="Times New Roman" w:eastAsia="Yu Gothic UI" w:hAnsi="Times New Roman" w:cs="Times New Roman"/>
          <w:b/>
          <w:bCs/>
          <w:i/>
          <w:iCs/>
          <w:sz w:val="28"/>
          <w:szCs w:val="32"/>
        </w:rPr>
        <w:t xml:space="preserve">Requirements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Students should attend every class on time (allowed to be absent less than 20% of</w:t>
      </w:r>
      <w:r w:rsidRPr="00205B9A">
        <w:rPr>
          <w:rFonts w:ascii="Times New Roman" w:eastAsia="Yu Gothic UI" w:hAnsi="Times New Roman" w:cs="Times New Roman"/>
          <w:sz w:val="28"/>
          <w:szCs w:val="32"/>
        </w:rPr>
        <w:t xml:space="preserve"> the</w:t>
      </w:r>
      <w:r w:rsidRPr="00205B9A">
        <w:rPr>
          <w:rFonts w:ascii="Times New Roman" w:eastAsia="Yu Gothic UI" w:hAnsi="Times New Roman" w:cs="Times New Roman"/>
          <w:sz w:val="28"/>
          <w:szCs w:val="32"/>
        </w:rPr>
        <w:t xml:space="preserve"> total time for force majeure).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Students should take midterm and final examinations.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Students should carry out living lab project and present their outcomes on time.</w:t>
      </w: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b/>
          <w:bCs/>
          <w:i/>
          <w:iCs/>
          <w:sz w:val="28"/>
          <w:szCs w:val="32"/>
        </w:rPr>
      </w:pPr>
      <w:r w:rsidRPr="00205B9A">
        <w:rPr>
          <w:rFonts w:ascii="Times New Roman" w:eastAsia="Yu Gothic UI" w:hAnsi="Times New Roman" w:cs="Times New Roman"/>
          <w:b/>
          <w:bCs/>
          <w:i/>
          <w:iCs/>
          <w:sz w:val="28"/>
          <w:szCs w:val="32"/>
        </w:rPr>
        <w:lastRenderedPageBreak/>
        <w:t xml:space="preserve">Grading </w:t>
      </w:r>
    </w:p>
    <w:p w:rsidR="00887071" w:rsidRPr="00205B9A" w:rsidRDefault="00887071" w:rsidP="00887071">
      <w:pPr>
        <w:rPr>
          <w:rFonts w:ascii="Times New Roman" w:eastAsia="Yu Gothic UI" w:hAnsi="Times New Roman" w:cs="Times New Roman"/>
          <w:sz w:val="28"/>
          <w:szCs w:val="32"/>
        </w:rPr>
      </w:pPr>
      <w:proofErr w:type="gramStart"/>
      <w:r w:rsidRPr="00205B9A">
        <w:rPr>
          <w:rFonts w:ascii="Times New Roman" w:eastAsia="Yu Gothic UI" w:hAnsi="Times New Roman" w:cs="Times New Roman"/>
          <w:sz w:val="28"/>
          <w:szCs w:val="32"/>
        </w:rPr>
        <w:t>Pa</w:t>
      </w:r>
      <w:r w:rsidRPr="00205B9A">
        <w:rPr>
          <w:rFonts w:ascii="Times New Roman" w:eastAsia="Yu Gothic UI" w:hAnsi="Times New Roman" w:cs="Times New Roman"/>
          <w:sz w:val="28"/>
          <w:szCs w:val="32"/>
        </w:rPr>
        <w:t>rticipation</w:t>
      </w:r>
      <w:r w:rsidRPr="00205B9A">
        <w:rPr>
          <w:rFonts w:ascii="Times New Roman" w:eastAsia="Yu Gothic UI" w:hAnsi="Times New Roman" w:cs="Times New Roman"/>
          <w:sz w:val="28"/>
          <w:szCs w:val="32"/>
        </w:rPr>
        <w:t xml:space="preserve"> :</w:t>
      </w:r>
      <w:proofErr w:type="gramEnd"/>
      <w:r w:rsidRPr="00205B9A">
        <w:rPr>
          <w:rFonts w:ascii="Times New Roman" w:eastAsia="Yu Gothic UI" w:hAnsi="Times New Roman" w:cs="Times New Roman"/>
          <w:sz w:val="28"/>
          <w:szCs w:val="32"/>
        </w:rPr>
        <w:t xml:space="preserve"> 10%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Midterm Test: 20%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F</w:t>
      </w:r>
      <w:r w:rsidRPr="00205B9A">
        <w:rPr>
          <w:rFonts w:ascii="Times New Roman" w:eastAsia="Yu Gothic UI" w:hAnsi="Times New Roman" w:cs="Times New Roman"/>
          <w:sz w:val="28"/>
          <w:szCs w:val="32"/>
        </w:rPr>
        <w:t>i</w:t>
      </w:r>
      <w:r w:rsidRPr="00205B9A">
        <w:rPr>
          <w:rFonts w:ascii="Times New Roman" w:eastAsia="Yu Gothic UI" w:hAnsi="Times New Roman" w:cs="Times New Roman"/>
          <w:sz w:val="28"/>
          <w:szCs w:val="32"/>
        </w:rPr>
        <w:t xml:space="preserve">nal Test: 3 0%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Living Lab Project: 40%</w:t>
      </w: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b/>
          <w:bCs/>
          <w:sz w:val="28"/>
          <w:szCs w:val="32"/>
        </w:rPr>
      </w:pPr>
      <w:r w:rsidRPr="00205B9A">
        <w:rPr>
          <w:rFonts w:ascii="Times New Roman" w:eastAsia="Yu Gothic UI" w:hAnsi="Times New Roman" w:cs="Times New Roman"/>
          <w:b/>
          <w:bCs/>
          <w:i/>
          <w:iCs/>
          <w:sz w:val="28"/>
          <w:szCs w:val="32"/>
        </w:rPr>
        <w:t xml:space="preserve">Readings </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 Nguyen Ti</w:t>
      </w:r>
      <w:r w:rsidRPr="00205B9A">
        <w:rPr>
          <w:rFonts w:ascii="Times New Roman" w:eastAsia="Yu Gothic UI" w:hAnsi="Times New Roman" w:cs="Times New Roman"/>
          <w:sz w:val="28"/>
          <w:szCs w:val="32"/>
        </w:rPr>
        <w:t>e</w:t>
      </w:r>
      <w:r w:rsidRPr="00205B9A">
        <w:rPr>
          <w:rFonts w:ascii="Times New Roman" w:eastAsia="Yu Gothic UI" w:hAnsi="Times New Roman" w:cs="Times New Roman"/>
          <w:sz w:val="28"/>
          <w:szCs w:val="32"/>
        </w:rPr>
        <w:t xml:space="preserve">n </w:t>
      </w:r>
      <w:proofErr w:type="spellStart"/>
      <w:r w:rsidRPr="00205B9A">
        <w:rPr>
          <w:rFonts w:ascii="Times New Roman" w:eastAsia="Yu Gothic UI" w:hAnsi="Times New Roman" w:cs="Times New Roman"/>
          <w:sz w:val="28"/>
          <w:szCs w:val="32"/>
        </w:rPr>
        <w:t>Thu</w:t>
      </w:r>
      <w:r w:rsidRPr="00205B9A">
        <w:rPr>
          <w:rFonts w:ascii="Times New Roman" w:eastAsia="Yu Gothic UI" w:hAnsi="Times New Roman" w:cs="Times New Roman"/>
          <w:sz w:val="28"/>
          <w:szCs w:val="32"/>
        </w:rPr>
        <w:t>a</w:t>
      </w:r>
      <w:r w:rsidRPr="00205B9A">
        <w:rPr>
          <w:rFonts w:ascii="Times New Roman" w:eastAsia="Yu Gothic UI" w:hAnsi="Times New Roman" w:cs="Times New Roman"/>
          <w:sz w:val="28"/>
          <w:szCs w:val="32"/>
        </w:rPr>
        <w:t>n</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va</w:t>
      </w:r>
      <w:proofErr w:type="spellEnd"/>
      <w:r w:rsidRPr="00205B9A">
        <w:rPr>
          <w:rFonts w:ascii="Times New Roman" w:eastAsia="Yu Gothic UI" w:hAnsi="Times New Roman" w:cs="Times New Roman"/>
          <w:sz w:val="28"/>
          <w:szCs w:val="32"/>
        </w:rPr>
        <w:t xml:space="preserve"> Vu </w:t>
      </w:r>
      <w:proofErr w:type="spellStart"/>
      <w:r w:rsidRPr="00205B9A">
        <w:rPr>
          <w:rFonts w:ascii="Times New Roman" w:eastAsia="Yu Gothic UI" w:hAnsi="Times New Roman" w:cs="Times New Roman"/>
          <w:sz w:val="28"/>
          <w:szCs w:val="32"/>
        </w:rPr>
        <w:t>Duy</w:t>
      </w:r>
      <w:proofErr w:type="spellEnd"/>
      <w:r w:rsidRPr="00205B9A">
        <w:rPr>
          <w:rFonts w:ascii="Times New Roman" w:eastAsia="Yu Gothic UI" w:hAnsi="Times New Roman" w:cs="Times New Roman"/>
          <w:sz w:val="28"/>
          <w:szCs w:val="32"/>
        </w:rPr>
        <w:t xml:space="preserve"> V</w:t>
      </w:r>
      <w:r w:rsidRPr="00205B9A">
        <w:rPr>
          <w:rFonts w:ascii="Times New Roman" w:eastAsia="Yu Gothic UI" w:hAnsi="Times New Roman" w:cs="Times New Roman"/>
          <w:sz w:val="28"/>
          <w:szCs w:val="32"/>
        </w:rPr>
        <w:t>i</w:t>
      </w:r>
      <w:r w:rsidRPr="00205B9A">
        <w:rPr>
          <w:rFonts w:ascii="Times New Roman" w:eastAsia="Yu Gothic UI" w:hAnsi="Times New Roman" w:cs="Times New Roman"/>
          <w:sz w:val="28"/>
          <w:szCs w:val="32"/>
        </w:rPr>
        <w:t xml:space="preserve">nh (2021), Giao </w:t>
      </w:r>
      <w:proofErr w:type="spellStart"/>
      <w:r w:rsidRPr="00205B9A">
        <w:rPr>
          <w:rFonts w:ascii="Times New Roman" w:eastAsia="Yu Gothic UI" w:hAnsi="Times New Roman" w:cs="Times New Roman"/>
          <w:sz w:val="28"/>
          <w:szCs w:val="32"/>
        </w:rPr>
        <w:t>trinh</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Kinh</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ti</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qu</w:t>
      </w:r>
      <w:r w:rsidRPr="00205B9A">
        <w:rPr>
          <w:rFonts w:ascii="Times New Roman" w:eastAsia="Yu Gothic UI" w:hAnsi="Times New Roman" w:cs="Times New Roman"/>
          <w:sz w:val="28"/>
          <w:szCs w:val="32"/>
        </w:rPr>
        <w:t>o</w:t>
      </w:r>
      <w:r w:rsidRPr="00205B9A">
        <w:rPr>
          <w:rFonts w:ascii="Times New Roman" w:eastAsia="Yu Gothic UI" w:hAnsi="Times New Roman" w:cs="Times New Roman"/>
          <w:sz w:val="28"/>
          <w:szCs w:val="32"/>
        </w:rPr>
        <w:t>c</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t</w:t>
      </w:r>
      <w:r w:rsidRPr="00205B9A">
        <w:rPr>
          <w:rFonts w:ascii="Times New Roman" w:eastAsia="Yu Gothic UI" w:hAnsi="Times New Roman" w:cs="Times New Roman"/>
          <w:sz w:val="28"/>
          <w:szCs w:val="32"/>
        </w:rPr>
        <w:t>e</w:t>
      </w:r>
      <w:proofErr w:type="spellEnd"/>
      <w:r w:rsidRPr="00205B9A">
        <w:rPr>
          <w:rFonts w:ascii="Times New Roman" w:eastAsia="Yu Gothic UI" w:hAnsi="Times New Roman" w:cs="Times New Roman"/>
          <w:sz w:val="28"/>
          <w:szCs w:val="32"/>
        </w:rPr>
        <w:t>,</w:t>
      </w:r>
      <w:r w:rsidRPr="00205B9A">
        <w:rPr>
          <w:rFonts w:ascii="Times New Roman" w:eastAsia="Yu Gothic UI" w:hAnsi="Times New Roman" w:cs="Times New Roman"/>
          <w:sz w:val="28"/>
          <w:szCs w:val="32"/>
        </w:rPr>
        <w:t xml:space="preserve"> NXB Tai </w:t>
      </w:r>
      <w:proofErr w:type="spellStart"/>
      <w:r w:rsidRPr="00205B9A">
        <w:rPr>
          <w:rFonts w:ascii="Times New Roman" w:eastAsia="Yu Gothic UI" w:hAnsi="Times New Roman" w:cs="Times New Roman"/>
          <w:sz w:val="28"/>
          <w:szCs w:val="32"/>
        </w:rPr>
        <w:t>chinh</w:t>
      </w:r>
      <w:proofErr w:type="spellEnd"/>
      <w:r w:rsidRPr="00205B9A">
        <w:rPr>
          <w:rFonts w:ascii="Times New Roman" w:eastAsia="Yu Gothic UI" w:hAnsi="Times New Roman" w:cs="Times New Roman"/>
          <w:sz w:val="28"/>
          <w:szCs w:val="32"/>
        </w:rPr>
        <w:t>.</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[2] Dominick Salvatore, International Economics, Wiley</w:t>
      </w:r>
    </w:p>
    <w:p w:rsidR="00887071" w:rsidRPr="00205B9A" w:rsidRDefault="00887071" w:rsidP="00887071">
      <w:pPr>
        <w:rPr>
          <w:rFonts w:ascii="Times New Roman" w:eastAsia="Yu Gothic UI" w:hAnsi="Times New Roman" w:cs="Times New Roman"/>
          <w:sz w:val="28"/>
          <w:szCs w:val="32"/>
        </w:rPr>
      </w:pPr>
    </w:p>
    <w:p w:rsidR="00887071" w:rsidRPr="00205B9A" w:rsidRDefault="00887071" w:rsidP="00887071">
      <w:pPr>
        <w:rPr>
          <w:rFonts w:ascii="Times New Roman" w:eastAsia="Yu Gothic UI" w:hAnsi="Times New Roman" w:cs="Times New Roman"/>
          <w:b/>
          <w:bCs/>
          <w:i/>
          <w:iCs/>
          <w:sz w:val="28"/>
          <w:szCs w:val="32"/>
        </w:rPr>
      </w:pPr>
      <w:r w:rsidRPr="00205B9A">
        <w:rPr>
          <w:rFonts w:ascii="Times New Roman" w:eastAsia="Yu Gothic UI" w:hAnsi="Times New Roman" w:cs="Times New Roman"/>
          <w:b/>
          <w:bCs/>
          <w:i/>
          <w:iCs/>
          <w:sz w:val="28"/>
          <w:szCs w:val="32"/>
        </w:rPr>
        <w:t>Class Schedules</w:t>
      </w:r>
      <w:r w:rsidRPr="00205B9A">
        <w:rPr>
          <w:rFonts w:ascii="Times New Roman" w:eastAsia="Yu Gothic UI" w:hAnsi="Times New Roman" w:cs="Times New Roman"/>
          <w:sz w:val="28"/>
          <w:szCs w:val="32"/>
        </w:rPr>
        <w:t xml:space="preserve"> </w:t>
      </w:r>
    </w:p>
    <w:tbl>
      <w:tblPr>
        <w:tblStyle w:val="a3"/>
        <w:tblW w:w="0" w:type="auto"/>
        <w:tblLook w:val="04A0" w:firstRow="1" w:lastRow="0" w:firstColumn="1" w:lastColumn="0" w:noHBand="0" w:noVBand="1"/>
      </w:tblPr>
      <w:tblGrid>
        <w:gridCol w:w="1129"/>
        <w:gridCol w:w="7887"/>
      </w:tblGrid>
      <w:tr w:rsidR="00887071" w:rsidRPr="00205B9A" w:rsidTr="00205B9A">
        <w:trPr>
          <w:trHeight w:val="433"/>
        </w:trPr>
        <w:tc>
          <w:tcPr>
            <w:tcW w:w="1129" w:type="dxa"/>
          </w:tcPr>
          <w:p w:rsidR="00887071" w:rsidRPr="00205B9A" w:rsidRDefault="00887071" w:rsidP="00205B9A">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Week</w:t>
            </w:r>
          </w:p>
        </w:tc>
        <w:tc>
          <w:tcPr>
            <w:tcW w:w="7887" w:type="dxa"/>
          </w:tcPr>
          <w:p w:rsidR="00887071" w:rsidRPr="00205B9A" w:rsidRDefault="00887071" w:rsidP="00205B9A">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Content</w:t>
            </w:r>
          </w:p>
        </w:tc>
      </w:tr>
      <w:tr w:rsidR="00887071" w:rsidRPr="00205B9A" w:rsidTr="00205B9A">
        <w:trPr>
          <w:trHeight w:val="524"/>
        </w:trPr>
        <w:tc>
          <w:tcPr>
            <w:tcW w:w="1129" w:type="dxa"/>
            <w:vMerge w:val="restart"/>
          </w:tcPr>
          <w:p w:rsidR="00887071" w:rsidRPr="00205B9A" w:rsidRDefault="00887071"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w:t>
            </w:r>
          </w:p>
        </w:tc>
        <w:tc>
          <w:tcPr>
            <w:tcW w:w="7887" w:type="dxa"/>
          </w:tcPr>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Introduction</w:t>
            </w:r>
          </w:p>
        </w:tc>
      </w:tr>
      <w:tr w:rsidR="00887071" w:rsidRPr="00205B9A" w:rsidTr="00205B9A">
        <w:trPr>
          <w:trHeight w:val="2432"/>
        </w:trPr>
        <w:tc>
          <w:tcPr>
            <w:tcW w:w="1129" w:type="dxa"/>
            <w:vMerge/>
          </w:tcPr>
          <w:p w:rsidR="00887071" w:rsidRPr="00205B9A" w:rsidRDefault="00887071" w:rsidP="00D86F2C">
            <w:pPr>
              <w:jc w:val="center"/>
              <w:rPr>
                <w:rFonts w:ascii="Times New Roman" w:eastAsia="Yu Gothic UI" w:hAnsi="Times New Roman" w:cs="Times New Roman"/>
                <w:sz w:val="28"/>
                <w:szCs w:val="32"/>
              </w:rPr>
            </w:pPr>
          </w:p>
        </w:tc>
        <w:tc>
          <w:tcPr>
            <w:tcW w:w="7887" w:type="dxa"/>
          </w:tcPr>
          <w:p w:rsidR="00887071" w:rsidRPr="00205B9A" w:rsidRDefault="00887071" w:rsidP="00887071">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-Class introduction: Objectives, requirements, grading, schedules, </w:t>
            </w:r>
            <w:proofErr w:type="gramStart"/>
            <w:r w:rsidRPr="00205B9A">
              <w:rPr>
                <w:rFonts w:ascii="Times New Roman" w:eastAsia="Yu Gothic UI" w:hAnsi="Times New Roman" w:cs="Times New Roman"/>
                <w:sz w:val="28"/>
                <w:szCs w:val="32"/>
              </w:rPr>
              <w:t>... )</w:t>
            </w:r>
            <w:proofErr w:type="gramEnd"/>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-Living Lab Project Introduction (What is Living Lab? What are the obj </w:t>
            </w:r>
            <w:proofErr w:type="spellStart"/>
            <w:r w:rsidRPr="00205B9A">
              <w:rPr>
                <w:rFonts w:ascii="Times New Roman" w:eastAsia="Yu Gothic UI" w:hAnsi="Times New Roman" w:cs="Times New Roman"/>
                <w:sz w:val="28"/>
                <w:szCs w:val="32"/>
              </w:rPr>
              <w:t>ectives</w:t>
            </w:r>
            <w:proofErr w:type="spellEnd"/>
            <w:r w:rsidRPr="00205B9A">
              <w:rPr>
                <w:rFonts w:ascii="Times New Roman" w:eastAsia="Yu Gothic UI" w:hAnsi="Times New Roman" w:cs="Times New Roman"/>
                <w:sz w:val="28"/>
                <w:szCs w:val="32"/>
              </w:rPr>
              <w:t xml:space="preserve"> of Living Lab </w:t>
            </w:r>
            <w:proofErr w:type="spellStart"/>
            <w:r w:rsidRPr="00205B9A">
              <w:rPr>
                <w:rFonts w:ascii="Times New Roman" w:eastAsia="Yu Gothic UI" w:hAnsi="Times New Roman" w:cs="Times New Roman"/>
                <w:sz w:val="28"/>
                <w:szCs w:val="32"/>
              </w:rPr>
              <w:t>Proj</w:t>
            </w:r>
            <w:proofErr w:type="spellEnd"/>
            <w:r w:rsidRPr="00205B9A">
              <w:rPr>
                <w:rFonts w:ascii="Times New Roman" w:eastAsia="Yu Gothic UI" w:hAnsi="Times New Roman" w:cs="Times New Roman"/>
                <w:sz w:val="28"/>
                <w:szCs w:val="32"/>
              </w:rPr>
              <w:t xml:space="preserve"> </w:t>
            </w:r>
            <w:proofErr w:type="spellStart"/>
            <w:r w:rsidRPr="00205B9A">
              <w:rPr>
                <w:rFonts w:ascii="Times New Roman" w:eastAsia="Yu Gothic UI" w:hAnsi="Times New Roman" w:cs="Times New Roman"/>
                <w:sz w:val="28"/>
                <w:szCs w:val="32"/>
              </w:rPr>
              <w:t>ect</w:t>
            </w:r>
            <w:proofErr w:type="spellEnd"/>
            <w:r w:rsidRPr="00205B9A">
              <w:rPr>
                <w:rFonts w:ascii="Times New Roman" w:eastAsia="Yu Gothic UI" w:hAnsi="Times New Roman" w:cs="Times New Roman"/>
                <w:sz w:val="28"/>
                <w:szCs w:val="32"/>
              </w:rPr>
              <w:t>? What is its process? How can we</w:t>
            </w:r>
            <w:r w:rsidRPr="00205B9A">
              <w:rPr>
                <w:rFonts w:ascii="Times New Roman" w:eastAsia="Yu Gothic UI" w:hAnsi="Times New Roman" w:cs="Times New Roman"/>
                <w:sz w:val="28"/>
                <w:szCs w:val="32"/>
              </w:rPr>
              <w:t xml:space="preserve"> apply LL project’s process to approach the course’s issues</w:t>
            </w:r>
            <w:proofErr w:type="gramStart"/>
            <w:r w:rsidRPr="00205B9A">
              <w:rPr>
                <w:rFonts w:ascii="Times New Roman" w:eastAsia="Yu Gothic UI" w:hAnsi="Times New Roman" w:cs="Times New Roman"/>
                <w:sz w:val="28"/>
                <w:szCs w:val="32"/>
              </w:rPr>
              <w:t>?,…</w:t>
            </w:r>
            <w:proofErr w:type="gramEnd"/>
            <w:r w:rsidRPr="00205B9A">
              <w:rPr>
                <w:rFonts w:ascii="Times New Roman" w:eastAsia="Yu Gothic UI" w:hAnsi="Times New Roman" w:cs="Times New Roman"/>
                <w:sz w:val="28"/>
                <w:szCs w:val="32"/>
              </w:rPr>
              <w:t>)</w:t>
            </w:r>
          </w:p>
          <w:p w:rsidR="00887071" w:rsidRPr="00205B9A" w:rsidRDefault="00887071"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-Living Lab Project for International Cooperation </w:t>
            </w:r>
            <w:proofErr w:type="gramStart"/>
            <w:r w:rsidRPr="00205B9A">
              <w:rPr>
                <w:rFonts w:ascii="Times New Roman" w:eastAsia="Yu Gothic UI" w:hAnsi="Times New Roman" w:cs="Times New Roman"/>
                <w:sz w:val="28"/>
                <w:szCs w:val="32"/>
              </w:rPr>
              <w:t>( Who</w:t>
            </w:r>
            <w:proofErr w:type="gramEnd"/>
            <w:r w:rsidRPr="00205B9A">
              <w:rPr>
                <w:rFonts w:ascii="Times New Roman" w:eastAsia="Yu Gothic UI" w:hAnsi="Times New Roman" w:cs="Times New Roman"/>
                <w:sz w:val="28"/>
                <w:szCs w:val="32"/>
              </w:rPr>
              <w:t xml:space="preserve"> are our partners? What are responsibilities of each </w:t>
            </w:r>
            <w:proofErr w:type="gramStart"/>
            <w:r w:rsidRPr="00205B9A">
              <w:rPr>
                <w:rFonts w:ascii="Times New Roman" w:eastAsia="Yu Gothic UI" w:hAnsi="Times New Roman" w:cs="Times New Roman"/>
                <w:sz w:val="28"/>
                <w:szCs w:val="32"/>
              </w:rPr>
              <w:t>party?...</w:t>
            </w:r>
            <w:proofErr w:type="gramEnd"/>
            <w:r w:rsidRPr="00205B9A">
              <w:rPr>
                <w:rFonts w:ascii="Times New Roman" w:eastAsia="Yu Gothic UI" w:hAnsi="Times New Roman" w:cs="Times New Roman"/>
                <w:sz w:val="28"/>
                <w:szCs w:val="32"/>
              </w:rPr>
              <w:t>)</w:t>
            </w:r>
          </w:p>
        </w:tc>
      </w:tr>
      <w:tr w:rsidR="00887071" w:rsidRPr="00205B9A" w:rsidTr="00205B9A">
        <w:trPr>
          <w:trHeight w:val="411"/>
        </w:trPr>
        <w:tc>
          <w:tcPr>
            <w:tcW w:w="1129" w:type="dxa"/>
            <w:vMerge w:val="restart"/>
          </w:tcPr>
          <w:p w:rsidR="00887071" w:rsidRPr="00205B9A" w:rsidRDefault="00887071"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2</w:t>
            </w:r>
          </w:p>
        </w:tc>
        <w:tc>
          <w:tcPr>
            <w:tcW w:w="7887" w:type="dxa"/>
          </w:tcPr>
          <w:p w:rsidR="00887071"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Theories of International Economics</w:t>
            </w:r>
          </w:p>
        </w:tc>
      </w:tr>
      <w:tr w:rsidR="00887071" w:rsidRPr="00205B9A" w:rsidTr="00205B9A">
        <w:trPr>
          <w:trHeight w:val="1126"/>
        </w:trPr>
        <w:tc>
          <w:tcPr>
            <w:tcW w:w="1129" w:type="dxa"/>
            <w:vMerge/>
          </w:tcPr>
          <w:p w:rsidR="00887071" w:rsidRPr="00205B9A" w:rsidRDefault="00887071"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-History of establishment and development of international economic relationships.</w:t>
            </w:r>
          </w:p>
          <w:p w:rsidR="00887071"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-Typical theories of International Economics</w:t>
            </w:r>
          </w:p>
        </w:tc>
      </w:tr>
      <w:tr w:rsidR="00887071" w:rsidRPr="00205B9A" w:rsidTr="00205B9A">
        <w:trPr>
          <w:trHeight w:val="419"/>
        </w:trPr>
        <w:tc>
          <w:tcPr>
            <w:tcW w:w="1129" w:type="dxa"/>
            <w:vMerge w:val="restart"/>
          </w:tcPr>
          <w:p w:rsidR="00887071" w:rsidRPr="00205B9A" w:rsidRDefault="00887071"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3</w:t>
            </w:r>
          </w:p>
        </w:tc>
        <w:tc>
          <w:tcPr>
            <w:tcW w:w="7887" w:type="dxa"/>
          </w:tcPr>
          <w:p w:rsidR="00887071"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Typical issues of global economy</w:t>
            </w:r>
          </w:p>
        </w:tc>
      </w:tr>
      <w:tr w:rsidR="00887071" w:rsidRPr="00205B9A" w:rsidTr="00205B9A">
        <w:trPr>
          <w:trHeight w:val="1133"/>
        </w:trPr>
        <w:tc>
          <w:tcPr>
            <w:tcW w:w="1129" w:type="dxa"/>
            <w:vMerge/>
          </w:tcPr>
          <w:p w:rsidR="00887071" w:rsidRPr="00205B9A" w:rsidRDefault="00887071"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-Recent world economy</w:t>
            </w:r>
          </w:p>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-Classifying economies in the world</w:t>
            </w:r>
          </w:p>
          <w:p w:rsidR="00887071"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-Development trends of</w:t>
            </w:r>
            <w:r w:rsidRPr="00205B9A">
              <w:rPr>
                <w:rFonts w:ascii="Times New Roman" w:eastAsia="Yu Gothic UI" w:hAnsi="Times New Roman" w:cs="Times New Roman"/>
                <w:sz w:val="28"/>
                <w:szCs w:val="32"/>
              </w:rPr>
              <w:t xml:space="preserve"> </w:t>
            </w:r>
            <w:r w:rsidRPr="00205B9A">
              <w:rPr>
                <w:rFonts w:ascii="Times New Roman" w:eastAsia="Yu Gothic UI" w:hAnsi="Times New Roman" w:cs="Times New Roman"/>
                <w:sz w:val="28"/>
                <w:szCs w:val="32"/>
              </w:rPr>
              <w:t>economies in the world.</w:t>
            </w:r>
          </w:p>
        </w:tc>
      </w:tr>
      <w:tr w:rsidR="00BB2D8B" w:rsidRPr="00205B9A" w:rsidTr="00D86F2C">
        <w:trPr>
          <w:trHeight w:val="173"/>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4</w:t>
            </w:r>
          </w:p>
        </w:tc>
        <w:tc>
          <w:tcPr>
            <w:tcW w:w="7887" w:type="dxa"/>
          </w:tcPr>
          <w:p w:rsidR="00BB2D8B"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Trade</w:t>
            </w:r>
          </w:p>
          <w:p w:rsidR="00205B9A" w:rsidRPr="00205B9A" w:rsidRDefault="00205B9A" w:rsidP="00887071">
            <w:pPr>
              <w:rPr>
                <w:rFonts w:ascii="Times New Roman" w:eastAsia="Yu Gothic UI" w:hAnsi="Times New Roman" w:cs="Times New Roman"/>
                <w:sz w:val="28"/>
                <w:szCs w:val="32"/>
              </w:rPr>
            </w:pPr>
          </w:p>
        </w:tc>
      </w:tr>
      <w:tr w:rsidR="00BB2D8B" w:rsidRPr="00205B9A" w:rsidTr="00205B9A">
        <w:trPr>
          <w:trHeight w:val="561"/>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trade rules and practices</w:t>
            </w:r>
          </w:p>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-Types of international trade policies in the worl</w:t>
            </w:r>
            <w:r w:rsidRPr="00205B9A">
              <w:rPr>
                <w:rFonts w:ascii="Times New Roman" w:eastAsia="Yu Gothic UI" w:hAnsi="Times New Roman" w:cs="Times New Roman"/>
                <w:sz w:val="28"/>
                <w:szCs w:val="32"/>
              </w:rPr>
              <w:t>d</w:t>
            </w:r>
          </w:p>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trade’s effects on countries and citizens</w:t>
            </w:r>
          </w:p>
        </w:tc>
      </w:tr>
      <w:tr w:rsidR="00BB2D8B" w:rsidRPr="00205B9A" w:rsidTr="00205B9A">
        <w:trPr>
          <w:trHeight w:val="434"/>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5</w:t>
            </w: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Investment</w:t>
            </w:r>
          </w:p>
        </w:tc>
      </w:tr>
      <w:tr w:rsidR="00BB2D8B" w:rsidRPr="00205B9A" w:rsidTr="00205B9A">
        <w:trPr>
          <w:trHeight w:val="1121"/>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-Types, Policies, Effects</w:t>
            </w:r>
          </w:p>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-Investment environment</w:t>
            </w:r>
          </w:p>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-Situation of International Investment in Vietnam</w:t>
            </w:r>
          </w:p>
        </w:tc>
      </w:tr>
      <w:tr w:rsidR="00887071" w:rsidRPr="00205B9A" w:rsidTr="00205B9A">
        <w:trPr>
          <w:trHeight w:val="569"/>
        </w:trPr>
        <w:tc>
          <w:tcPr>
            <w:tcW w:w="1129" w:type="dxa"/>
          </w:tcPr>
          <w:p w:rsidR="00887071" w:rsidRPr="00205B9A" w:rsidRDefault="00887071"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6</w:t>
            </w:r>
          </w:p>
        </w:tc>
        <w:tc>
          <w:tcPr>
            <w:tcW w:w="7887" w:type="dxa"/>
          </w:tcPr>
          <w:p w:rsidR="00887071"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Mid-term test</w:t>
            </w:r>
          </w:p>
        </w:tc>
      </w:tr>
      <w:tr w:rsidR="00BB2D8B" w:rsidRPr="00205B9A" w:rsidTr="00205B9A">
        <w:trPr>
          <w:trHeight w:val="549"/>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7</w:t>
            </w:r>
          </w:p>
        </w:tc>
        <w:tc>
          <w:tcPr>
            <w:tcW w:w="7887" w:type="dxa"/>
          </w:tcPr>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Living Lab Project Discussio</w:t>
            </w:r>
            <w:r w:rsidRPr="00205B9A">
              <w:rPr>
                <w:rFonts w:ascii="Times New Roman" w:eastAsia="Yu Gothic UI" w:hAnsi="Times New Roman" w:cs="Times New Roman"/>
                <w:sz w:val="28"/>
                <w:szCs w:val="32"/>
              </w:rPr>
              <w:t>n</w:t>
            </w:r>
          </w:p>
        </w:tc>
      </w:tr>
      <w:tr w:rsidR="00BB2D8B" w:rsidRPr="00205B9A" w:rsidTr="00205B9A">
        <w:trPr>
          <w:trHeight w:val="1124"/>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-Introduction of previous examples (may be from pa1tner university)</w:t>
            </w:r>
          </w:p>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-Giving ideas and orientations by Instructors</w:t>
            </w:r>
          </w:p>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 class work in group for Brainstorming and Idea generation.</w:t>
            </w:r>
          </w:p>
        </w:tc>
      </w:tr>
      <w:tr w:rsidR="00BB2D8B" w:rsidRPr="00205B9A" w:rsidTr="00205B9A">
        <w:trPr>
          <w:trHeight w:val="417"/>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8</w:t>
            </w: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Living Lab Project </w:t>
            </w:r>
            <w:proofErr w:type="gramStart"/>
            <w:r w:rsidRPr="00205B9A">
              <w:rPr>
                <w:rFonts w:ascii="Times New Roman" w:eastAsia="Yu Gothic UI" w:hAnsi="Times New Roman" w:cs="Times New Roman"/>
                <w:sz w:val="28"/>
                <w:szCs w:val="32"/>
              </w:rPr>
              <w:t>Discussion :</w:t>
            </w:r>
            <w:proofErr w:type="gramEnd"/>
            <w:r w:rsidRPr="00205B9A">
              <w:rPr>
                <w:rFonts w:ascii="Times New Roman" w:eastAsia="Yu Gothic UI" w:hAnsi="Times New Roman" w:cs="Times New Roman"/>
                <w:sz w:val="28"/>
                <w:szCs w:val="32"/>
              </w:rPr>
              <w:t xml:space="preserve"> Preparing for LL Project</w:t>
            </w:r>
          </w:p>
        </w:tc>
      </w:tr>
      <w:tr w:rsidR="00BB2D8B" w:rsidRPr="00205B9A" w:rsidTr="00205B9A">
        <w:trPr>
          <w:trHeight w:val="1685"/>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-What problems do we have in Tuyen Quang?</w:t>
            </w:r>
          </w:p>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-How can we address them?</w:t>
            </w:r>
          </w:p>
          <w:p w:rsidR="00BB2D8B" w:rsidRPr="00205B9A" w:rsidRDefault="00BB2D8B" w:rsidP="00BB2D8B">
            <w:pPr>
              <w:spacing w:after="0" w:line="240" w:lineRule="auto"/>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-How do the problems </w:t>
            </w:r>
            <w:proofErr w:type="spellStart"/>
            <w:r w:rsidRPr="00205B9A">
              <w:rPr>
                <w:rFonts w:ascii="Times New Roman" w:eastAsia="Yu Gothic UI" w:hAnsi="Times New Roman" w:cs="Times New Roman"/>
                <w:sz w:val="28"/>
                <w:szCs w:val="32"/>
              </w:rPr>
              <w:t>affect</w:t>
            </w:r>
            <w:proofErr w:type="spellEnd"/>
            <w:r w:rsidRPr="00205B9A">
              <w:rPr>
                <w:rFonts w:ascii="Times New Roman" w:eastAsia="Yu Gothic UI" w:hAnsi="Times New Roman" w:cs="Times New Roman"/>
                <w:sz w:val="28"/>
                <w:szCs w:val="32"/>
              </w:rPr>
              <w:t xml:space="preserve"> on local economic and social </w:t>
            </w:r>
            <w:proofErr w:type="gramStart"/>
            <w:r w:rsidRPr="00205B9A">
              <w:rPr>
                <w:rFonts w:ascii="Times New Roman" w:eastAsia="Yu Gothic UI" w:hAnsi="Times New Roman" w:cs="Times New Roman"/>
                <w:sz w:val="28"/>
                <w:szCs w:val="32"/>
              </w:rPr>
              <w:t>situation?…</w:t>
            </w:r>
            <w:proofErr w:type="gramEnd"/>
          </w:p>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In-class group work under the instructor's support and direction.</w:t>
            </w:r>
          </w:p>
        </w:tc>
      </w:tr>
      <w:tr w:rsidR="00BB2D8B" w:rsidRPr="00205B9A" w:rsidTr="00205B9A">
        <w:trPr>
          <w:trHeight w:val="419"/>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9</w:t>
            </w: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Living Lab Project Discussion: Checking for LL Project</w:t>
            </w:r>
          </w:p>
        </w:tc>
      </w:tr>
      <w:tr w:rsidR="00BB2D8B" w:rsidRPr="00205B9A" w:rsidTr="00205B9A">
        <w:trPr>
          <w:trHeight w:val="2113"/>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-Students go to some areas around Tan </w:t>
            </w:r>
            <w:proofErr w:type="spellStart"/>
            <w:r w:rsidRPr="00205B9A">
              <w:rPr>
                <w:rFonts w:ascii="Times New Roman" w:eastAsia="Yu Gothic UI" w:hAnsi="Times New Roman" w:cs="Times New Roman"/>
                <w:sz w:val="28"/>
                <w:szCs w:val="32"/>
              </w:rPr>
              <w:t>Trao</w:t>
            </w:r>
            <w:proofErr w:type="spellEnd"/>
            <w:r w:rsidRPr="00205B9A">
              <w:rPr>
                <w:rFonts w:ascii="Times New Roman" w:eastAsia="Yu Gothic UI" w:hAnsi="Times New Roman" w:cs="Times New Roman"/>
                <w:sz w:val="28"/>
                <w:szCs w:val="32"/>
              </w:rPr>
              <w:t xml:space="preserve"> University to investigate and confirm the problems that are brainstormed, discussed and oriented by the instructors in the </w:t>
            </w:r>
            <w:r w:rsidRPr="00205B9A">
              <w:rPr>
                <w:rFonts w:ascii="Times New Roman" w:eastAsia="Yu Gothic UI" w:hAnsi="Times New Roman" w:cs="Times New Roman"/>
                <w:sz w:val="28"/>
                <w:szCs w:val="32"/>
              </w:rPr>
              <w:t>7th</w:t>
            </w:r>
            <w:r w:rsidRPr="00205B9A">
              <w:rPr>
                <w:rFonts w:ascii="Times New Roman" w:eastAsia="Yu Gothic UI" w:hAnsi="Times New Roman" w:cs="Times New Roman"/>
                <w:sz w:val="28"/>
                <w:szCs w:val="32"/>
              </w:rPr>
              <w:t xml:space="preserve"> </w:t>
            </w:r>
            <w:r w:rsidRPr="00205B9A">
              <w:rPr>
                <w:rFonts w:ascii="Times New Roman" w:eastAsia="Yu Gothic UI" w:hAnsi="Times New Roman" w:cs="Times New Roman"/>
                <w:sz w:val="28"/>
                <w:szCs w:val="32"/>
              </w:rPr>
              <w:t>and 8th</w:t>
            </w:r>
            <w:r w:rsidRPr="00205B9A">
              <w:rPr>
                <w:rFonts w:ascii="Times New Roman" w:eastAsia="Yu Gothic UI" w:hAnsi="Times New Roman" w:cs="Times New Roman"/>
                <w:sz w:val="28"/>
                <w:szCs w:val="32"/>
              </w:rPr>
              <w:t xml:space="preserve"> week </w:t>
            </w:r>
          </w:p>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-Each group of students list some problems really happening in the local, then select one of them and plan to design the LL project for the problem. </w:t>
            </w:r>
          </w:p>
        </w:tc>
      </w:tr>
      <w:tr w:rsidR="00BB2D8B" w:rsidRPr="00205B9A" w:rsidTr="00205B9A">
        <w:trPr>
          <w:trHeight w:val="427"/>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10</w:t>
            </w: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Living Lab Project Discussion</w:t>
            </w:r>
          </w:p>
        </w:tc>
      </w:tr>
      <w:tr w:rsidR="00BB2D8B" w:rsidRPr="00205B9A" w:rsidTr="00205B9A">
        <w:trPr>
          <w:trHeight w:val="845"/>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-In-class Group work for preparation</w:t>
            </w:r>
          </w:p>
          <w:p w:rsidR="00BB2D8B" w:rsidRPr="00205B9A" w:rsidRDefault="00BB2D8B" w:rsidP="00BB2D8B">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-Double-check before the Presentation</w:t>
            </w:r>
          </w:p>
        </w:tc>
      </w:tr>
      <w:tr w:rsidR="00BB2D8B" w:rsidRPr="00205B9A" w:rsidTr="00205B9A">
        <w:trPr>
          <w:trHeight w:val="404"/>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11</w:t>
            </w: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Living Lab Project Presentation</w:t>
            </w:r>
          </w:p>
        </w:tc>
      </w:tr>
      <w:tr w:rsidR="00BB2D8B" w:rsidRPr="00205B9A" w:rsidTr="00205B9A">
        <w:trPr>
          <w:trHeight w:val="1118"/>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-Each group of students present the LL project.</w:t>
            </w:r>
          </w:p>
          <w:p w:rsidR="00BB2D8B" w:rsidRPr="00205B9A" w:rsidRDefault="00BB2D8B"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-Video clip submission about the LL project and send to the partner university. </w:t>
            </w:r>
          </w:p>
        </w:tc>
      </w:tr>
      <w:tr w:rsidR="00BB2D8B" w:rsidRPr="00205B9A" w:rsidTr="00205B9A">
        <w:trPr>
          <w:trHeight w:val="425"/>
        </w:trPr>
        <w:tc>
          <w:tcPr>
            <w:tcW w:w="1129" w:type="dxa"/>
            <w:vMerge w:val="restart"/>
          </w:tcPr>
          <w:p w:rsidR="00BB2D8B" w:rsidRPr="00205B9A" w:rsidRDefault="00BB2D8B"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12</w:t>
            </w:r>
          </w:p>
        </w:tc>
        <w:tc>
          <w:tcPr>
            <w:tcW w:w="7887" w:type="dxa"/>
          </w:tcPr>
          <w:p w:rsidR="00BB2D8B"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Discussion of Living Lab projects from partner university </w:t>
            </w:r>
          </w:p>
        </w:tc>
      </w:tr>
      <w:tr w:rsidR="00BB2D8B" w:rsidRPr="00205B9A" w:rsidTr="00D86F2C">
        <w:trPr>
          <w:trHeight w:val="172"/>
        </w:trPr>
        <w:tc>
          <w:tcPr>
            <w:tcW w:w="1129" w:type="dxa"/>
            <w:vMerge/>
          </w:tcPr>
          <w:p w:rsidR="00BB2D8B" w:rsidRPr="00205B9A" w:rsidRDefault="00BB2D8B" w:rsidP="00D86F2C">
            <w:pPr>
              <w:jc w:val="center"/>
              <w:rPr>
                <w:rFonts w:ascii="Times New Roman" w:eastAsia="Yu Gothic UI" w:hAnsi="Times New Roman" w:cs="Times New Roman"/>
                <w:sz w:val="28"/>
                <w:szCs w:val="32"/>
              </w:rPr>
            </w:pPr>
          </w:p>
        </w:tc>
        <w:tc>
          <w:tcPr>
            <w:tcW w:w="7887" w:type="dxa"/>
          </w:tcPr>
          <w:p w:rsidR="00BB2D8B"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-Discussion </w:t>
            </w:r>
          </w:p>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-Submitting report of discussion</w:t>
            </w:r>
          </w:p>
        </w:tc>
      </w:tr>
      <w:tr w:rsidR="00D86F2C" w:rsidRPr="00205B9A" w:rsidTr="00205B9A">
        <w:trPr>
          <w:trHeight w:val="420"/>
        </w:trPr>
        <w:tc>
          <w:tcPr>
            <w:tcW w:w="1129" w:type="dxa"/>
            <w:vMerge w:val="restart"/>
          </w:tcPr>
          <w:p w:rsidR="00D86F2C" w:rsidRPr="00205B9A" w:rsidRDefault="00D86F2C"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lastRenderedPageBreak/>
              <w:t>13</w:t>
            </w:r>
          </w:p>
        </w:tc>
        <w:tc>
          <w:tcPr>
            <w:tcW w:w="7887" w:type="dxa"/>
          </w:tcPr>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economic links and integration</w:t>
            </w:r>
          </w:p>
        </w:tc>
      </w:tr>
      <w:tr w:rsidR="00D86F2C" w:rsidRPr="00205B9A" w:rsidTr="00205B9A">
        <w:trPr>
          <w:trHeight w:val="837"/>
        </w:trPr>
        <w:tc>
          <w:tcPr>
            <w:tcW w:w="1129" w:type="dxa"/>
            <w:vMerge/>
          </w:tcPr>
          <w:p w:rsidR="00D86F2C" w:rsidRPr="00205B9A" w:rsidRDefault="00D86F2C" w:rsidP="00D86F2C">
            <w:pPr>
              <w:jc w:val="center"/>
              <w:rPr>
                <w:rFonts w:ascii="Times New Roman" w:eastAsia="Yu Gothic UI" w:hAnsi="Times New Roman" w:cs="Times New Roman"/>
                <w:sz w:val="28"/>
                <w:szCs w:val="32"/>
              </w:rPr>
            </w:pPr>
          </w:p>
        </w:tc>
        <w:tc>
          <w:tcPr>
            <w:tcW w:w="7887" w:type="dxa"/>
          </w:tcPr>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-Links in international economic environment </w:t>
            </w:r>
          </w:p>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-International economic organizations and Vietnam’s participation </w:t>
            </w:r>
          </w:p>
        </w:tc>
      </w:tr>
      <w:tr w:rsidR="00D86F2C" w:rsidRPr="00205B9A" w:rsidTr="00205B9A">
        <w:trPr>
          <w:trHeight w:val="424"/>
        </w:trPr>
        <w:tc>
          <w:tcPr>
            <w:tcW w:w="1129" w:type="dxa"/>
            <w:vMerge w:val="restart"/>
          </w:tcPr>
          <w:p w:rsidR="00D86F2C" w:rsidRPr="00205B9A" w:rsidRDefault="00D86F2C"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14</w:t>
            </w:r>
          </w:p>
        </w:tc>
        <w:tc>
          <w:tcPr>
            <w:tcW w:w="7887" w:type="dxa"/>
          </w:tcPr>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International economic integration</w:t>
            </w:r>
          </w:p>
        </w:tc>
      </w:tr>
      <w:tr w:rsidR="00D86F2C" w:rsidRPr="00205B9A" w:rsidTr="00205B9A">
        <w:trPr>
          <w:trHeight w:val="841"/>
        </w:trPr>
        <w:tc>
          <w:tcPr>
            <w:tcW w:w="1129" w:type="dxa"/>
            <w:vMerge/>
          </w:tcPr>
          <w:p w:rsidR="00D86F2C" w:rsidRPr="00205B9A" w:rsidRDefault="00D86F2C" w:rsidP="00D86F2C">
            <w:pPr>
              <w:jc w:val="center"/>
              <w:rPr>
                <w:rFonts w:ascii="Times New Roman" w:eastAsia="Yu Gothic UI" w:hAnsi="Times New Roman" w:cs="Times New Roman"/>
                <w:sz w:val="28"/>
                <w:szCs w:val="32"/>
              </w:rPr>
            </w:pPr>
          </w:p>
        </w:tc>
        <w:tc>
          <w:tcPr>
            <w:tcW w:w="7887" w:type="dxa"/>
          </w:tcPr>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-Achievements of 3-5 years renewal</w:t>
            </w:r>
          </w:p>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-Policies of international economic integration in Vietnam </w:t>
            </w:r>
          </w:p>
        </w:tc>
      </w:tr>
      <w:tr w:rsidR="00D86F2C" w:rsidRPr="00205B9A" w:rsidTr="00D86F2C">
        <w:trPr>
          <w:trHeight w:val="425"/>
        </w:trPr>
        <w:tc>
          <w:tcPr>
            <w:tcW w:w="1129" w:type="dxa"/>
          </w:tcPr>
          <w:p w:rsidR="00D86F2C" w:rsidRPr="00205B9A" w:rsidRDefault="00D86F2C" w:rsidP="00D86F2C">
            <w:pPr>
              <w:jc w:val="cente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15</w:t>
            </w:r>
          </w:p>
        </w:tc>
        <w:tc>
          <w:tcPr>
            <w:tcW w:w="7887" w:type="dxa"/>
          </w:tcPr>
          <w:p w:rsidR="00D86F2C" w:rsidRPr="00205B9A" w:rsidRDefault="00D86F2C" w:rsidP="00887071">
            <w:pPr>
              <w:rPr>
                <w:rFonts w:ascii="Times New Roman" w:eastAsia="Yu Gothic UI" w:hAnsi="Times New Roman" w:cs="Times New Roman"/>
                <w:sz w:val="28"/>
                <w:szCs w:val="32"/>
              </w:rPr>
            </w:pPr>
            <w:r w:rsidRPr="00205B9A">
              <w:rPr>
                <w:rFonts w:ascii="Times New Roman" w:eastAsia="Yu Gothic UI" w:hAnsi="Times New Roman" w:cs="Times New Roman"/>
                <w:sz w:val="28"/>
                <w:szCs w:val="32"/>
              </w:rPr>
              <w:t xml:space="preserve">Conclusion and final test </w:t>
            </w:r>
          </w:p>
        </w:tc>
      </w:tr>
    </w:tbl>
    <w:p w:rsidR="00887071" w:rsidRDefault="00887071" w:rsidP="00887071">
      <w:pPr>
        <w:rPr>
          <w:rFonts w:ascii="Times New Roman" w:hAnsi="Times New Roman" w:cs="Times New Roman"/>
          <w:sz w:val="28"/>
          <w:szCs w:val="32"/>
        </w:rPr>
      </w:pPr>
    </w:p>
    <w:p w:rsidR="00205B9A" w:rsidRDefault="00205B9A" w:rsidP="00887071">
      <w:pPr>
        <w:rPr>
          <w:rFonts w:ascii="Times New Roman" w:hAnsi="Times New Roman" w:cs="Times New Roman"/>
          <w:sz w:val="28"/>
          <w:szCs w:val="32"/>
        </w:rPr>
      </w:pPr>
      <w:r>
        <w:rPr>
          <w:rFonts w:ascii="Times New Roman" w:hAnsi="Times New Roman" w:cs="Times New Roman" w:hint="eastAsia"/>
          <w:sz w:val="28"/>
          <w:szCs w:val="32"/>
        </w:rPr>
        <w:t>I</w:t>
      </w:r>
      <w:r>
        <w:rPr>
          <w:rFonts w:ascii="Times New Roman" w:hAnsi="Times New Roman" w:cs="Times New Roman"/>
          <w:sz w:val="28"/>
          <w:szCs w:val="32"/>
        </w:rPr>
        <w:t>DEAS OF PROBLEMS IN THE LOCAL FOR LIVING LAB PROJECT</w:t>
      </w:r>
    </w:p>
    <w:tbl>
      <w:tblPr>
        <w:tblStyle w:val="a3"/>
        <w:tblW w:w="0" w:type="auto"/>
        <w:tblLook w:val="04A0" w:firstRow="1" w:lastRow="0" w:firstColumn="1" w:lastColumn="0" w:noHBand="0" w:noVBand="1"/>
      </w:tblPr>
      <w:tblGrid>
        <w:gridCol w:w="2405"/>
        <w:gridCol w:w="6611"/>
      </w:tblGrid>
      <w:tr w:rsidR="00205B9A" w:rsidTr="00205B9A">
        <w:tc>
          <w:tcPr>
            <w:tcW w:w="2405" w:type="dxa"/>
          </w:tcPr>
          <w:p w:rsidR="00205B9A" w:rsidRDefault="00205B9A" w:rsidP="00887071">
            <w:pPr>
              <w:rPr>
                <w:rFonts w:ascii="Times New Roman" w:hAnsi="Times New Roman" w:cs="Times New Roman"/>
                <w:sz w:val="28"/>
                <w:szCs w:val="32"/>
              </w:rPr>
            </w:pPr>
            <w:r>
              <w:rPr>
                <w:rFonts w:ascii="Times New Roman" w:hAnsi="Times New Roman" w:cs="Times New Roman" w:hint="eastAsia"/>
                <w:sz w:val="28"/>
                <w:szCs w:val="32"/>
              </w:rPr>
              <w:t>H</w:t>
            </w:r>
            <w:r>
              <w:rPr>
                <w:rFonts w:ascii="Times New Roman" w:hAnsi="Times New Roman" w:cs="Times New Roman"/>
                <w:sz w:val="28"/>
                <w:szCs w:val="32"/>
              </w:rPr>
              <w:t>ousehold</w:t>
            </w:r>
          </w:p>
          <w:p w:rsidR="00205B9A" w:rsidRDefault="00205B9A" w:rsidP="00887071">
            <w:pPr>
              <w:rPr>
                <w:rFonts w:ascii="Times New Roman" w:hAnsi="Times New Roman" w:cs="Times New Roman" w:hint="eastAsia"/>
                <w:sz w:val="28"/>
                <w:szCs w:val="32"/>
              </w:rPr>
            </w:pPr>
            <w:r>
              <w:rPr>
                <w:rFonts w:ascii="Times New Roman" w:hAnsi="Times New Roman" w:cs="Times New Roman"/>
                <w:sz w:val="28"/>
                <w:szCs w:val="32"/>
              </w:rPr>
              <w:t>Waste sorting</w:t>
            </w:r>
          </w:p>
        </w:tc>
        <w:tc>
          <w:tcPr>
            <w:tcW w:w="6611" w:type="dxa"/>
          </w:tcPr>
          <w:p w:rsidR="00205B9A" w:rsidRPr="00205B9A" w:rsidRDefault="00205B9A" w:rsidP="00205B9A">
            <w:pPr>
              <w:spacing w:after="0" w:line="240" w:lineRule="auto"/>
              <w:rPr>
                <w:rFonts w:ascii="Times New Roman" w:hAnsi="Times New Roman" w:cs="Times New Roman"/>
                <w:sz w:val="28"/>
                <w:szCs w:val="32"/>
              </w:rPr>
            </w:pPr>
            <w:r w:rsidRPr="00205B9A">
              <w:rPr>
                <w:rFonts w:ascii="Times New Roman" w:hAnsi="Times New Roman" w:cs="Times New Roman"/>
                <w:sz w:val="28"/>
                <w:szCs w:val="32"/>
              </w:rPr>
              <w:t>-Observe and investigate about the problems of household waste in the local.</w:t>
            </w:r>
          </w:p>
          <w:p w:rsidR="00205B9A" w:rsidRPr="00205B9A" w:rsidRDefault="00205B9A" w:rsidP="00205B9A">
            <w:pPr>
              <w:spacing w:after="0" w:line="240" w:lineRule="auto"/>
              <w:rPr>
                <w:rFonts w:ascii="Times New Roman" w:hAnsi="Times New Roman" w:cs="Times New Roman"/>
                <w:sz w:val="28"/>
                <w:szCs w:val="32"/>
              </w:rPr>
            </w:pPr>
            <w:r w:rsidRPr="00205B9A">
              <w:rPr>
                <w:rFonts w:ascii="Times New Roman" w:hAnsi="Times New Roman" w:cs="Times New Roman"/>
                <w:sz w:val="28"/>
                <w:szCs w:val="32"/>
              </w:rPr>
              <w:t>-Take video clip showing the situation.</w:t>
            </w:r>
          </w:p>
          <w:p w:rsidR="00205B9A" w:rsidRDefault="00205B9A" w:rsidP="00205B9A">
            <w:pPr>
              <w:rPr>
                <w:rFonts w:ascii="Times New Roman" w:hAnsi="Times New Roman" w:cs="Times New Roman"/>
                <w:sz w:val="28"/>
                <w:szCs w:val="32"/>
              </w:rPr>
            </w:pPr>
            <w:r w:rsidRPr="00205B9A">
              <w:rPr>
                <w:rFonts w:ascii="Times New Roman" w:hAnsi="Times New Roman" w:cs="Times New Roman"/>
                <w:sz w:val="28"/>
                <w:szCs w:val="32"/>
              </w:rPr>
              <w:t>-Recommend solutions for the problem solving:</w:t>
            </w:r>
          </w:p>
          <w:p w:rsidR="00205B9A" w:rsidRDefault="00205B9A" w:rsidP="00205B9A">
            <w:pPr>
              <w:rPr>
                <w:rFonts w:ascii="Times New Roman" w:hAnsi="Times New Roman" w:cs="Times New Roman"/>
                <w:sz w:val="28"/>
                <w:szCs w:val="32"/>
              </w:rPr>
            </w:pPr>
          </w:p>
          <w:p w:rsidR="00205B9A" w:rsidRPr="00205B9A" w:rsidRDefault="00205B9A" w:rsidP="00205B9A">
            <w:pPr>
              <w:spacing w:after="0" w:line="240" w:lineRule="auto"/>
              <w:rPr>
                <w:rFonts w:ascii="Times New Roman" w:hAnsi="Times New Roman" w:cs="Times New Roman"/>
                <w:sz w:val="28"/>
                <w:szCs w:val="32"/>
              </w:rPr>
            </w:pPr>
            <w:r w:rsidRPr="00205B9A">
              <w:rPr>
                <w:rFonts w:ascii="Times New Roman" w:hAnsi="Times New Roman" w:cs="Times New Roman"/>
                <w:sz w:val="28"/>
                <w:szCs w:val="32"/>
              </w:rPr>
              <w:t>+Design a detailed manual for household waste so1iing.</w:t>
            </w:r>
          </w:p>
          <w:p w:rsidR="00205B9A" w:rsidRDefault="00205B9A" w:rsidP="00205B9A">
            <w:pPr>
              <w:rPr>
                <w:rFonts w:ascii="Times New Roman" w:hAnsi="Times New Roman" w:cs="Times New Roman"/>
                <w:sz w:val="28"/>
                <w:szCs w:val="32"/>
              </w:rPr>
            </w:pPr>
            <w:r w:rsidRPr="00205B9A">
              <w:rPr>
                <w:rFonts w:ascii="Times New Roman" w:hAnsi="Times New Roman" w:cs="Times New Roman"/>
                <w:sz w:val="28"/>
                <w:szCs w:val="32"/>
              </w:rPr>
              <w:t>+Build some experimentally areas of s01ied garbage collection.</w:t>
            </w:r>
          </w:p>
          <w:p w:rsidR="00205B9A" w:rsidRPr="00205B9A" w:rsidRDefault="00205B9A" w:rsidP="00205B9A">
            <w:pPr>
              <w:rPr>
                <w:rFonts w:ascii="Times New Roman" w:hAnsi="Times New Roman" w:cs="Times New Roman" w:hint="eastAsia"/>
                <w:sz w:val="28"/>
                <w:szCs w:val="32"/>
              </w:rPr>
            </w:pPr>
            <w:r w:rsidRPr="00205B9A">
              <w:rPr>
                <w:rFonts w:ascii="Times New Roman" w:hAnsi="Times New Roman" w:cs="Times New Roman"/>
                <w:sz w:val="28"/>
                <w:szCs w:val="32"/>
              </w:rPr>
              <w:t>-Work with the local authorities, companies and experts to carry out the LL p</w:t>
            </w:r>
            <w:r>
              <w:rPr>
                <w:rFonts w:ascii="Times New Roman" w:hAnsi="Times New Roman" w:cs="Times New Roman"/>
                <w:sz w:val="28"/>
                <w:szCs w:val="32"/>
              </w:rPr>
              <w:t>ro</w:t>
            </w:r>
            <w:r w:rsidRPr="00205B9A">
              <w:rPr>
                <w:rFonts w:ascii="Times New Roman" w:hAnsi="Times New Roman" w:cs="Times New Roman"/>
                <w:sz w:val="28"/>
                <w:szCs w:val="32"/>
              </w:rPr>
              <w:t>jects.</w:t>
            </w:r>
          </w:p>
        </w:tc>
      </w:tr>
      <w:tr w:rsidR="00205B9A" w:rsidTr="00205B9A">
        <w:tc>
          <w:tcPr>
            <w:tcW w:w="2405" w:type="dxa"/>
          </w:tcPr>
          <w:p w:rsidR="00205B9A" w:rsidRPr="00205B9A" w:rsidRDefault="00205B9A" w:rsidP="00887071">
            <w:pPr>
              <w:rPr>
                <w:rFonts w:ascii="Times New Roman" w:hAnsi="Times New Roman" w:cs="Times New Roman" w:hint="eastAsia"/>
                <w:sz w:val="28"/>
                <w:szCs w:val="32"/>
              </w:rPr>
            </w:pPr>
            <w:r>
              <w:rPr>
                <w:rFonts w:ascii="Times New Roman" w:hAnsi="Times New Roman" w:cs="Times New Roman"/>
                <w:sz w:val="28"/>
                <w:szCs w:val="32"/>
              </w:rPr>
              <w:t>Effects of FDI on local citizens</w:t>
            </w:r>
          </w:p>
        </w:tc>
        <w:tc>
          <w:tcPr>
            <w:tcW w:w="6611" w:type="dxa"/>
          </w:tcPr>
          <w:p w:rsidR="00205B9A" w:rsidRDefault="00205B9A" w:rsidP="00887071">
            <w:pPr>
              <w:rPr>
                <w:rFonts w:ascii="Times New Roman" w:hAnsi="Times New Roman" w:cs="Times New Roman"/>
                <w:sz w:val="28"/>
                <w:szCs w:val="32"/>
              </w:rPr>
            </w:pPr>
            <w:r>
              <w:rPr>
                <w:rFonts w:ascii="Times New Roman" w:hAnsi="Times New Roman" w:cs="Times New Roman" w:hint="eastAsia"/>
                <w:sz w:val="28"/>
                <w:szCs w:val="32"/>
              </w:rPr>
              <w:t>-</w:t>
            </w:r>
            <w:r>
              <w:rPr>
                <w:rFonts w:ascii="Times New Roman" w:hAnsi="Times New Roman" w:cs="Times New Roman"/>
                <w:sz w:val="28"/>
                <w:szCs w:val="32"/>
              </w:rPr>
              <w:t>Survey</w:t>
            </w:r>
          </w:p>
          <w:p w:rsidR="00205B9A" w:rsidRDefault="00205B9A" w:rsidP="00887071">
            <w:pPr>
              <w:rPr>
                <w:rFonts w:ascii="Times New Roman" w:hAnsi="Times New Roman" w:cs="Times New Roman" w:hint="eastAsia"/>
                <w:sz w:val="28"/>
                <w:szCs w:val="32"/>
              </w:rPr>
            </w:pPr>
            <w:r>
              <w:rPr>
                <w:rFonts w:ascii="Times New Roman" w:hAnsi="Times New Roman" w:cs="Times New Roman" w:hint="eastAsia"/>
                <w:sz w:val="28"/>
                <w:szCs w:val="32"/>
              </w:rPr>
              <w:t>-</w:t>
            </w:r>
            <w:r>
              <w:rPr>
                <w:rFonts w:ascii="Times New Roman" w:hAnsi="Times New Roman" w:cs="Times New Roman"/>
                <w:sz w:val="28"/>
                <w:szCs w:val="32"/>
              </w:rPr>
              <w:t>Interview</w:t>
            </w:r>
          </w:p>
        </w:tc>
      </w:tr>
      <w:tr w:rsidR="00205B9A" w:rsidTr="00942C3D">
        <w:trPr>
          <w:trHeight w:val="1932"/>
        </w:trPr>
        <w:tc>
          <w:tcPr>
            <w:tcW w:w="2405" w:type="dxa"/>
          </w:tcPr>
          <w:p w:rsidR="00205B9A" w:rsidRDefault="00205B9A" w:rsidP="00887071">
            <w:pPr>
              <w:rPr>
                <w:rFonts w:ascii="Times New Roman" w:hAnsi="Times New Roman" w:cs="Times New Roman" w:hint="eastAsia"/>
                <w:sz w:val="28"/>
                <w:szCs w:val="32"/>
              </w:rPr>
            </w:pPr>
            <w:r>
              <w:rPr>
                <w:rFonts w:ascii="Times New Roman" w:hAnsi="Times New Roman" w:cs="Times New Roman" w:hint="eastAsia"/>
                <w:sz w:val="28"/>
                <w:szCs w:val="32"/>
              </w:rPr>
              <w:t>D</w:t>
            </w:r>
            <w:r>
              <w:rPr>
                <w:rFonts w:ascii="Times New Roman" w:hAnsi="Times New Roman" w:cs="Times New Roman"/>
                <w:sz w:val="28"/>
                <w:szCs w:val="32"/>
              </w:rPr>
              <w:t>ifferences in life quality between city and dwellers and ethnic minorities in rural areas</w:t>
            </w:r>
          </w:p>
        </w:tc>
        <w:tc>
          <w:tcPr>
            <w:tcW w:w="6611" w:type="dxa"/>
          </w:tcPr>
          <w:p w:rsidR="00205B9A" w:rsidRDefault="00205B9A" w:rsidP="00887071">
            <w:pPr>
              <w:rPr>
                <w:rFonts w:ascii="Times New Roman" w:hAnsi="Times New Roman" w:cs="Times New Roman"/>
                <w:sz w:val="28"/>
                <w:szCs w:val="32"/>
              </w:rPr>
            </w:pPr>
            <w:r>
              <w:rPr>
                <w:rFonts w:ascii="Times New Roman" w:hAnsi="Times New Roman" w:cs="Times New Roman" w:hint="eastAsia"/>
                <w:sz w:val="28"/>
                <w:szCs w:val="32"/>
              </w:rPr>
              <w:t>-</w:t>
            </w:r>
            <w:r>
              <w:rPr>
                <w:rFonts w:ascii="Times New Roman" w:hAnsi="Times New Roman" w:cs="Times New Roman"/>
                <w:sz w:val="28"/>
                <w:szCs w:val="32"/>
              </w:rPr>
              <w:t>Survey</w:t>
            </w:r>
          </w:p>
          <w:p w:rsidR="00205B9A" w:rsidRDefault="00205B9A" w:rsidP="00887071">
            <w:pPr>
              <w:rPr>
                <w:rFonts w:ascii="Times New Roman" w:hAnsi="Times New Roman" w:cs="Times New Roman"/>
                <w:sz w:val="28"/>
                <w:szCs w:val="32"/>
              </w:rPr>
            </w:pPr>
            <w:r>
              <w:rPr>
                <w:rFonts w:ascii="Times New Roman" w:hAnsi="Times New Roman" w:cs="Times New Roman" w:hint="eastAsia"/>
                <w:sz w:val="28"/>
                <w:szCs w:val="32"/>
              </w:rPr>
              <w:t>-</w:t>
            </w:r>
            <w:r>
              <w:rPr>
                <w:rFonts w:ascii="Times New Roman" w:hAnsi="Times New Roman" w:cs="Times New Roman"/>
                <w:sz w:val="28"/>
                <w:szCs w:val="32"/>
              </w:rPr>
              <w:t>Interview</w:t>
            </w:r>
          </w:p>
          <w:p w:rsidR="00205B9A" w:rsidRDefault="00205B9A" w:rsidP="00887071">
            <w:pPr>
              <w:rPr>
                <w:rFonts w:ascii="Times New Roman" w:hAnsi="Times New Roman" w:cs="Times New Roman" w:hint="eastAsia"/>
                <w:sz w:val="28"/>
                <w:szCs w:val="32"/>
              </w:rPr>
            </w:pPr>
            <w:r>
              <w:rPr>
                <w:rFonts w:ascii="Times New Roman" w:hAnsi="Times New Roman" w:cs="Times New Roman" w:hint="eastAsia"/>
                <w:sz w:val="28"/>
                <w:szCs w:val="32"/>
              </w:rPr>
              <w:t>-</w:t>
            </w:r>
            <w:r>
              <w:rPr>
                <w:rFonts w:ascii="Times New Roman" w:hAnsi="Times New Roman" w:cs="Times New Roman"/>
                <w:sz w:val="28"/>
                <w:szCs w:val="32"/>
              </w:rPr>
              <w:t>Work with the local authority, companies and experts to carry out the LL projects.</w:t>
            </w:r>
          </w:p>
        </w:tc>
      </w:tr>
    </w:tbl>
    <w:p w:rsidR="00205B9A" w:rsidRPr="00205B9A" w:rsidRDefault="00205B9A" w:rsidP="00887071">
      <w:pPr>
        <w:rPr>
          <w:rFonts w:ascii="Times New Roman" w:hAnsi="Times New Roman" w:cs="Times New Roman" w:hint="eastAsia"/>
          <w:sz w:val="28"/>
          <w:szCs w:val="32"/>
        </w:rPr>
      </w:pPr>
    </w:p>
    <w:sectPr w:rsidR="00205B9A" w:rsidRPr="00205B9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051A8"/>
    <w:multiLevelType w:val="hybridMultilevel"/>
    <w:tmpl w:val="1CE24A88"/>
    <w:lvl w:ilvl="0" w:tplc="49C09E0E">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13521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71"/>
    <w:rsid w:val="00205B9A"/>
    <w:rsid w:val="00887071"/>
    <w:rsid w:val="00BB2D8B"/>
    <w:rsid w:val="00D86F2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F68"/>
  <w15:chartTrackingRefBased/>
  <w15:docId w15:val="{3E1120C4-DEDB-4515-A2DC-B286059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2D8B"/>
    <w:pPr>
      <w:ind w:leftChars="400" w:left="800"/>
    </w:pPr>
  </w:style>
  <w:style w:type="paragraph" w:styleId="a5">
    <w:name w:val="Date"/>
    <w:basedOn w:val="a"/>
    <w:next w:val="a"/>
    <w:link w:val="Char"/>
    <w:uiPriority w:val="99"/>
    <w:semiHidden/>
    <w:unhideWhenUsed/>
    <w:rsid w:val="00D86F2C"/>
  </w:style>
  <w:style w:type="character" w:customStyle="1" w:styleId="Char">
    <w:name w:val="날짜 Char"/>
    <w:basedOn w:val="a0"/>
    <w:link w:val="a5"/>
    <w:uiPriority w:val="99"/>
    <w:semiHidden/>
    <w:rsid w:val="00D86F2C"/>
    <w:rPr>
      <w14:ligatures w14:val="none"/>
    </w:rPr>
  </w:style>
  <w:style w:type="character" w:styleId="a6">
    <w:name w:val="Hyperlink"/>
    <w:basedOn w:val="a0"/>
    <w:uiPriority w:val="99"/>
    <w:unhideWhenUsed/>
    <w:rsid w:val="00D86F2C"/>
    <w:rPr>
      <w:color w:val="0563C1" w:themeColor="hyperlink"/>
      <w:u w:val="single"/>
    </w:rPr>
  </w:style>
  <w:style w:type="character" w:styleId="a7">
    <w:name w:val="Unresolved Mention"/>
    <w:basedOn w:val="a0"/>
    <w:uiPriority w:val="99"/>
    <w:semiHidden/>
    <w:unhideWhenUsed/>
    <w:rsid w:val="00D8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786</Words>
  <Characters>4486</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이정인</dc:creator>
  <cp:keywords/>
  <dc:description/>
  <cp:lastModifiedBy>이정인</cp:lastModifiedBy>
  <cp:revision>1</cp:revision>
  <dcterms:created xsi:type="dcterms:W3CDTF">2023-02-20T00:31:00Z</dcterms:created>
  <dcterms:modified xsi:type="dcterms:W3CDTF">2023-02-20T01:12:00Z</dcterms:modified>
</cp:coreProperties>
</file>